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</w:t>
      </w:r>
      <w:r>
        <w:rPr>
          <w:rFonts w:hint="eastAsia" w:ascii="仿宋_GB2312" w:eastAsia="仿宋_GB2312"/>
          <w:kern w:val="0"/>
          <w:sz w:val="32"/>
          <w:szCs w:val="32"/>
        </w:rPr>
        <w:t>件2：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温州市龙湾区202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年公开招聘国有企业工作人员报名表</w:t>
      </w:r>
    </w:p>
    <w:p>
      <w:pPr>
        <w:widowControl/>
        <w:spacing w:line="500" w:lineRule="exact"/>
        <w:ind w:right="-517" w:rightChars="-246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sz w:val="24"/>
          <w:szCs w:val="24"/>
        </w:rPr>
        <w:t>报名序号（工作人员填写）：</w:t>
      </w: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（岗位名称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+岗位代码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firstLine="4800" w:firstLineChars="20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  日</w:t>
            </w:r>
          </w:p>
        </w:tc>
      </w:tr>
    </w:tbl>
    <w:p>
      <w:pPr>
        <w:widowControl/>
        <w:spacing w:line="400" w:lineRule="exact"/>
        <w:jc w:val="both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注：资格审核意见栏需至少两位审核人员签字。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zBhZjI1ZDhkYTRkMWRhZTViNmFmN2NjODFmMjUifQ=="/>
  </w:docVars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B700F"/>
    <w:rsid w:val="00502A1D"/>
    <w:rsid w:val="005C5C85"/>
    <w:rsid w:val="00716F79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DC48B5"/>
    <w:rsid w:val="00E94085"/>
    <w:rsid w:val="00EC6C39"/>
    <w:rsid w:val="00EE517F"/>
    <w:rsid w:val="22A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177</Characters>
  <Lines>2</Lines>
  <Paragraphs>1</Paragraphs>
  <TotalTime>8</TotalTime>
  <ScaleCrop>false</ScaleCrop>
  <LinksUpToDate>false</LinksUpToDate>
  <CharactersWithSpaces>261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2020-06-02T06:48:00Z</dcterms:created>
  <dc:creator>金凡</dc:creator>
  <cp:lastModifiedBy>金沙渡</cp:lastModifiedBy>
  <dcterms:modified xsi:type="dcterms:W3CDTF">2022-10-24T07:06:12Z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10118B3C4177439F9A37C8A927067744</vt:lpwstr>
  </property>
</Properties>
</file>